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采购招标项目参数要求</w:t>
      </w:r>
    </w:p>
    <w:tbl>
      <w:tblPr>
        <w:tblStyle w:val="6"/>
        <w:tblW w:w="8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629"/>
        <w:gridCol w:w="1910"/>
        <w:gridCol w:w="289"/>
        <w:gridCol w:w="1731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1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项目名称</w:t>
            </w:r>
          </w:p>
        </w:tc>
        <w:tc>
          <w:tcPr>
            <w:tcW w:w="191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音乐舞蹈学院空调</w:t>
            </w:r>
          </w:p>
        </w:tc>
        <w:tc>
          <w:tcPr>
            <w:tcW w:w="2020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采购数量</w:t>
            </w:r>
          </w:p>
        </w:tc>
        <w:tc>
          <w:tcPr>
            <w:tcW w:w="217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191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供货时间</w:t>
            </w:r>
          </w:p>
        </w:tc>
        <w:tc>
          <w:tcPr>
            <w:tcW w:w="191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2021年6月30日前完成安装</w:t>
            </w:r>
          </w:p>
        </w:tc>
        <w:tc>
          <w:tcPr>
            <w:tcW w:w="2020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供货地点</w:t>
            </w:r>
          </w:p>
        </w:tc>
        <w:tc>
          <w:tcPr>
            <w:tcW w:w="217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音乐舞蹈学院109室、215室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1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售后服务要求</w:t>
            </w:r>
          </w:p>
        </w:tc>
        <w:tc>
          <w:tcPr>
            <w:tcW w:w="191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国家规定</w:t>
            </w:r>
          </w:p>
        </w:tc>
        <w:tc>
          <w:tcPr>
            <w:tcW w:w="2020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安装调试要求</w:t>
            </w:r>
          </w:p>
        </w:tc>
        <w:tc>
          <w:tcPr>
            <w:tcW w:w="217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包安装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8296" w:type="dxa"/>
            <w:gridSpan w:val="6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项目概述：音乐舞蹈学院109室安装5台5匹天花机，215室安装5台5匹天花机和1台3匹天花机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gridSpan w:val="6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重要技术指标（必填）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序号</w:t>
            </w:r>
          </w:p>
        </w:tc>
        <w:tc>
          <w:tcPr>
            <w:tcW w:w="162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指标名称</w:t>
            </w:r>
          </w:p>
        </w:tc>
        <w:tc>
          <w:tcPr>
            <w:tcW w:w="6105" w:type="dxa"/>
            <w:gridSpan w:val="4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参数明细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629" w:type="dxa"/>
          </w:tcPr>
          <w:p>
            <w:pPr>
              <w:jc w:val="center"/>
              <w:rPr>
                <w:rFonts w:ascii="仿宋" w:hAnsi="仿宋" w:eastAsia="仿宋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空调品牌</w:t>
            </w:r>
          </w:p>
        </w:tc>
        <w:tc>
          <w:tcPr>
            <w:tcW w:w="6105" w:type="dxa"/>
            <w:gridSpan w:val="4"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格力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629" w:type="dxa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空调形式</w:t>
            </w:r>
          </w:p>
        </w:tc>
        <w:tc>
          <w:tcPr>
            <w:tcW w:w="6105" w:type="dxa"/>
            <w:gridSpan w:val="4"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天花机、单冷、定频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1629" w:type="dxa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空调匹数</w:t>
            </w:r>
          </w:p>
        </w:tc>
        <w:tc>
          <w:tcPr>
            <w:tcW w:w="6105" w:type="dxa"/>
            <w:gridSpan w:val="4"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3匹1台，5匹10台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1629" w:type="dxa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其他</w:t>
            </w:r>
          </w:p>
        </w:tc>
        <w:tc>
          <w:tcPr>
            <w:tcW w:w="6105" w:type="dxa"/>
            <w:gridSpan w:val="4"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包送货并安装，无需拆旧机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1629" w:type="dxa"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6105" w:type="dxa"/>
            <w:gridSpan w:val="4"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gridSpan w:val="6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一般技术指标（选填，不作为评标依据）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序号</w:t>
            </w:r>
          </w:p>
        </w:tc>
        <w:tc>
          <w:tcPr>
            <w:tcW w:w="1629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指标名称</w:t>
            </w:r>
          </w:p>
        </w:tc>
        <w:tc>
          <w:tcPr>
            <w:tcW w:w="6105" w:type="dxa"/>
            <w:gridSpan w:val="4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参数明细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629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105" w:type="dxa"/>
            <w:gridSpan w:val="4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1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申报人</w:t>
            </w:r>
          </w:p>
        </w:tc>
        <w:tc>
          <w:tcPr>
            <w:tcW w:w="2199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单位负责人</w:t>
            </w:r>
          </w:p>
        </w:tc>
        <w:tc>
          <w:tcPr>
            <w:tcW w:w="217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jc w:val="left"/>
        <w:rPr>
          <w:rFonts w:ascii="仿宋" w:hAnsi="仿宋" w:eastAsia="仿宋"/>
          <w:b/>
          <w:sz w:val="18"/>
          <w:szCs w:val="18"/>
        </w:rPr>
      </w:pPr>
      <w:r>
        <w:rPr>
          <w:rFonts w:hint="eastAsia" w:ascii="仿宋" w:hAnsi="仿宋" w:eastAsia="仿宋"/>
          <w:b/>
          <w:sz w:val="18"/>
          <w:szCs w:val="18"/>
        </w:rPr>
        <w:t>注：</w:t>
      </w:r>
      <w:r>
        <w:rPr>
          <w:rFonts w:ascii="仿宋" w:hAnsi="仿宋" w:eastAsia="仿宋"/>
          <w:b/>
          <w:sz w:val="18"/>
          <w:szCs w:val="18"/>
        </w:rPr>
        <w:t xml:space="preserve"> 1</w:t>
      </w:r>
      <w:r>
        <w:rPr>
          <w:rFonts w:hint="eastAsia" w:ascii="仿宋" w:hAnsi="仿宋" w:eastAsia="仿宋"/>
          <w:b/>
          <w:sz w:val="18"/>
          <w:szCs w:val="18"/>
        </w:rPr>
        <w:t>、参数不可与已获批学年采购预算有冲突，如有冲突以已批准采购文件为准；</w:t>
      </w:r>
      <w:r>
        <w:rPr>
          <w:rFonts w:ascii="仿宋" w:hAnsi="仿宋" w:eastAsia="仿宋"/>
          <w:b/>
          <w:sz w:val="18"/>
          <w:szCs w:val="18"/>
        </w:rPr>
        <w:t>2</w:t>
      </w:r>
      <w:r>
        <w:rPr>
          <w:rFonts w:hint="eastAsia" w:ascii="仿宋" w:hAnsi="仿宋" w:eastAsia="仿宋"/>
          <w:b/>
          <w:sz w:val="18"/>
          <w:szCs w:val="18"/>
        </w:rPr>
        <w:t>、不得含有排他性技术指标；</w:t>
      </w:r>
      <w:r>
        <w:rPr>
          <w:rFonts w:ascii="仿宋" w:hAnsi="仿宋" w:eastAsia="仿宋"/>
          <w:b/>
          <w:sz w:val="18"/>
          <w:szCs w:val="18"/>
        </w:rPr>
        <w:t>3</w:t>
      </w:r>
      <w:r>
        <w:rPr>
          <w:rFonts w:hint="eastAsia" w:ascii="仿宋" w:hAnsi="仿宋" w:eastAsia="仿宋"/>
          <w:b/>
          <w:sz w:val="18"/>
          <w:szCs w:val="18"/>
        </w:rPr>
        <w:t>、条目可根据具体情况增减；</w:t>
      </w:r>
      <w:r>
        <w:rPr>
          <w:rFonts w:ascii="仿宋" w:hAnsi="仿宋" w:eastAsia="仿宋"/>
          <w:b/>
          <w:sz w:val="18"/>
          <w:szCs w:val="18"/>
        </w:rPr>
        <w:t>4</w:t>
      </w:r>
      <w:r>
        <w:rPr>
          <w:rFonts w:hint="eastAsia" w:ascii="仿宋" w:hAnsi="仿宋" w:eastAsia="仿宋"/>
          <w:b/>
          <w:sz w:val="18"/>
          <w:szCs w:val="18"/>
        </w:rPr>
        <w:t>、本页不够可另起一页。</w:t>
      </w:r>
    </w:p>
    <w:p>
      <w:pPr>
        <w:jc w:val="center"/>
        <w:rPr>
          <w:rFonts w:ascii="仿宋" w:hAnsi="仿宋" w:eastAsia="仿宋"/>
          <w:b/>
          <w:sz w:val="18"/>
          <w:szCs w:val="18"/>
        </w:rPr>
      </w:pPr>
    </w:p>
    <w:p>
      <w:pPr>
        <w:jc w:val="center"/>
        <w:rPr>
          <w:rFonts w:ascii="仿宋" w:hAnsi="仿宋" w:eastAsia="仿宋"/>
          <w:b/>
          <w:sz w:val="18"/>
          <w:szCs w:val="18"/>
        </w:rPr>
      </w:pPr>
    </w:p>
    <w:p>
      <w:pPr>
        <w:jc w:val="center"/>
        <w:rPr>
          <w:rFonts w:ascii="仿宋" w:hAnsi="仿宋" w:eastAsia="仿宋"/>
          <w:b/>
          <w:sz w:val="18"/>
          <w:szCs w:val="18"/>
        </w:rPr>
      </w:pPr>
    </w:p>
    <w:p>
      <w:pPr>
        <w:jc w:val="center"/>
        <w:rPr>
          <w:rFonts w:ascii="仿宋" w:hAnsi="仿宋" w:eastAsia="仿宋"/>
          <w:b/>
          <w:sz w:val="18"/>
          <w:szCs w:val="18"/>
        </w:rPr>
      </w:pPr>
    </w:p>
    <w:p>
      <w:pPr>
        <w:jc w:val="center"/>
        <w:rPr>
          <w:rFonts w:ascii="仿宋" w:hAnsi="仿宋" w:eastAsia="仿宋"/>
          <w:sz w:val="32"/>
        </w:rPr>
      </w:pPr>
    </w:p>
    <w:p>
      <w:pPr>
        <w:jc w:val="center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采购招标项目参数要求</w:t>
      </w:r>
    </w:p>
    <w:tbl>
      <w:tblPr>
        <w:tblStyle w:val="6"/>
        <w:tblW w:w="8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629"/>
        <w:gridCol w:w="1910"/>
        <w:gridCol w:w="289"/>
        <w:gridCol w:w="1731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1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项目名称</w:t>
            </w:r>
          </w:p>
        </w:tc>
        <w:tc>
          <w:tcPr>
            <w:tcW w:w="191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图书馆3-6楼空调</w:t>
            </w:r>
          </w:p>
        </w:tc>
        <w:tc>
          <w:tcPr>
            <w:tcW w:w="2020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采购数量</w:t>
            </w:r>
          </w:p>
        </w:tc>
        <w:tc>
          <w:tcPr>
            <w:tcW w:w="217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12台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191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供货时间</w:t>
            </w:r>
          </w:p>
        </w:tc>
        <w:tc>
          <w:tcPr>
            <w:tcW w:w="191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2021年7月30日前</w:t>
            </w:r>
          </w:p>
        </w:tc>
        <w:tc>
          <w:tcPr>
            <w:tcW w:w="2020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供货地点</w:t>
            </w:r>
          </w:p>
        </w:tc>
        <w:tc>
          <w:tcPr>
            <w:tcW w:w="217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图书馆阅览区,3-6楼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1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售后服务要求</w:t>
            </w:r>
          </w:p>
        </w:tc>
        <w:tc>
          <w:tcPr>
            <w:tcW w:w="191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国家规定</w:t>
            </w:r>
          </w:p>
        </w:tc>
        <w:tc>
          <w:tcPr>
            <w:tcW w:w="2020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安装调试要求</w:t>
            </w:r>
          </w:p>
        </w:tc>
        <w:tc>
          <w:tcPr>
            <w:tcW w:w="217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包安装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8296" w:type="dxa"/>
            <w:gridSpan w:val="6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项目概述：图书馆阅览区3-6楼，每层3台5匹天花机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gridSpan w:val="6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重要技术指标（必填）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序号</w:t>
            </w:r>
          </w:p>
        </w:tc>
        <w:tc>
          <w:tcPr>
            <w:tcW w:w="162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指标名称</w:t>
            </w:r>
          </w:p>
        </w:tc>
        <w:tc>
          <w:tcPr>
            <w:tcW w:w="6105" w:type="dxa"/>
            <w:gridSpan w:val="4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参数明细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629" w:type="dxa"/>
          </w:tcPr>
          <w:p>
            <w:pPr>
              <w:jc w:val="center"/>
              <w:rPr>
                <w:rFonts w:ascii="仿宋" w:hAnsi="仿宋" w:eastAsia="仿宋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空调品牌</w:t>
            </w:r>
          </w:p>
        </w:tc>
        <w:tc>
          <w:tcPr>
            <w:tcW w:w="6105" w:type="dxa"/>
            <w:gridSpan w:val="4"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格力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629" w:type="dxa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空调形式</w:t>
            </w:r>
          </w:p>
        </w:tc>
        <w:tc>
          <w:tcPr>
            <w:tcW w:w="6105" w:type="dxa"/>
            <w:gridSpan w:val="4"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多联天花机、一拖三、单冷、定频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1629" w:type="dxa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空调匹数</w:t>
            </w:r>
          </w:p>
        </w:tc>
        <w:tc>
          <w:tcPr>
            <w:tcW w:w="6105" w:type="dxa"/>
            <w:gridSpan w:val="4"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5匹，12台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1629" w:type="dxa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其他</w:t>
            </w:r>
          </w:p>
        </w:tc>
        <w:tc>
          <w:tcPr>
            <w:tcW w:w="6105" w:type="dxa"/>
            <w:gridSpan w:val="4"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</w:rPr>
              <w:t>包送货并安装，无需拆旧机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1629" w:type="dxa"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6105" w:type="dxa"/>
            <w:gridSpan w:val="4"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gridSpan w:val="6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一般技术指标（选填，不作为评标依据）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序号</w:t>
            </w:r>
          </w:p>
        </w:tc>
        <w:tc>
          <w:tcPr>
            <w:tcW w:w="1629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指标名称</w:t>
            </w:r>
          </w:p>
        </w:tc>
        <w:tc>
          <w:tcPr>
            <w:tcW w:w="6105" w:type="dxa"/>
            <w:gridSpan w:val="4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参数明细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629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105" w:type="dxa"/>
            <w:gridSpan w:val="4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1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申报人</w:t>
            </w:r>
          </w:p>
        </w:tc>
        <w:tc>
          <w:tcPr>
            <w:tcW w:w="2199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3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单位负责人</w:t>
            </w:r>
          </w:p>
        </w:tc>
        <w:tc>
          <w:tcPr>
            <w:tcW w:w="217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ind w:left="443" w:hanging="443" w:hangingChars="245"/>
        <w:jc w:val="lef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b/>
          <w:sz w:val="18"/>
          <w:szCs w:val="18"/>
        </w:rPr>
        <w:t>注：</w:t>
      </w:r>
      <w:r>
        <w:rPr>
          <w:rFonts w:ascii="仿宋" w:hAnsi="仿宋" w:eastAsia="仿宋"/>
          <w:b/>
          <w:sz w:val="18"/>
          <w:szCs w:val="18"/>
        </w:rPr>
        <w:t xml:space="preserve"> 1</w:t>
      </w:r>
      <w:r>
        <w:rPr>
          <w:rFonts w:hint="eastAsia" w:ascii="仿宋" w:hAnsi="仿宋" w:eastAsia="仿宋"/>
          <w:b/>
          <w:sz w:val="18"/>
          <w:szCs w:val="18"/>
        </w:rPr>
        <w:t>、参数不可与已获批学年采购预算有冲突，如有冲突以已批准采购文件为准；</w:t>
      </w:r>
      <w:r>
        <w:rPr>
          <w:rFonts w:ascii="仿宋" w:hAnsi="仿宋" w:eastAsia="仿宋"/>
          <w:b/>
          <w:sz w:val="18"/>
          <w:szCs w:val="18"/>
        </w:rPr>
        <w:t>2</w:t>
      </w:r>
      <w:r>
        <w:rPr>
          <w:rFonts w:hint="eastAsia" w:ascii="仿宋" w:hAnsi="仿宋" w:eastAsia="仿宋"/>
          <w:b/>
          <w:sz w:val="18"/>
          <w:szCs w:val="18"/>
        </w:rPr>
        <w:t>、不得含有排他性技术指标；</w:t>
      </w:r>
      <w:r>
        <w:rPr>
          <w:rFonts w:ascii="仿宋" w:hAnsi="仿宋" w:eastAsia="仿宋"/>
          <w:b/>
          <w:sz w:val="18"/>
          <w:szCs w:val="18"/>
        </w:rPr>
        <w:t>3</w:t>
      </w:r>
      <w:r>
        <w:rPr>
          <w:rFonts w:hint="eastAsia" w:ascii="仿宋" w:hAnsi="仿宋" w:eastAsia="仿宋"/>
          <w:b/>
          <w:sz w:val="18"/>
          <w:szCs w:val="18"/>
        </w:rPr>
        <w:t>、条目可根据具体情况增减；</w:t>
      </w:r>
      <w:r>
        <w:rPr>
          <w:rFonts w:ascii="仿宋" w:hAnsi="仿宋" w:eastAsia="仿宋"/>
          <w:b/>
          <w:sz w:val="18"/>
          <w:szCs w:val="18"/>
        </w:rPr>
        <w:t>4</w:t>
      </w:r>
      <w:r>
        <w:rPr>
          <w:rFonts w:hint="eastAsia" w:ascii="仿宋" w:hAnsi="仿宋" w:eastAsia="仿宋"/>
          <w:b/>
          <w:sz w:val="18"/>
          <w:szCs w:val="18"/>
        </w:rPr>
        <w:t>、本页不够可另起一页。</w:t>
      </w:r>
    </w:p>
    <w:p>
      <w:pPr>
        <w:ind w:left="784" w:hanging="784" w:hangingChars="245"/>
        <w:jc w:val="left"/>
        <w:rPr>
          <w:rFonts w:ascii="仿宋" w:hAnsi="仿宋" w:eastAsia="仿宋"/>
          <w:sz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2522"/>
    <w:rsid w:val="00015C49"/>
    <w:rsid w:val="00030EE8"/>
    <w:rsid w:val="00085AD5"/>
    <w:rsid w:val="000E0E4C"/>
    <w:rsid w:val="0011654D"/>
    <w:rsid w:val="0022668C"/>
    <w:rsid w:val="0028660C"/>
    <w:rsid w:val="002959D1"/>
    <w:rsid w:val="00392720"/>
    <w:rsid w:val="003F5EE5"/>
    <w:rsid w:val="004B62D7"/>
    <w:rsid w:val="005C16E2"/>
    <w:rsid w:val="005E2522"/>
    <w:rsid w:val="00694A99"/>
    <w:rsid w:val="00741CF4"/>
    <w:rsid w:val="00800245"/>
    <w:rsid w:val="00821514"/>
    <w:rsid w:val="008E6A4A"/>
    <w:rsid w:val="00954D03"/>
    <w:rsid w:val="00A2753A"/>
    <w:rsid w:val="00A702C0"/>
    <w:rsid w:val="00C5521A"/>
    <w:rsid w:val="00C65A79"/>
    <w:rsid w:val="00C74CA6"/>
    <w:rsid w:val="00D66CF2"/>
    <w:rsid w:val="00DD7996"/>
    <w:rsid w:val="00E11975"/>
    <w:rsid w:val="00E84C73"/>
    <w:rsid w:val="00ED3E9A"/>
    <w:rsid w:val="00F15AB6"/>
    <w:rsid w:val="00F84325"/>
    <w:rsid w:val="01370AF7"/>
    <w:rsid w:val="07AF4ECF"/>
    <w:rsid w:val="0C3E6AE4"/>
    <w:rsid w:val="0DBD1637"/>
    <w:rsid w:val="0FDE659B"/>
    <w:rsid w:val="142348F4"/>
    <w:rsid w:val="1670256F"/>
    <w:rsid w:val="1A4171D1"/>
    <w:rsid w:val="1B9C0FB3"/>
    <w:rsid w:val="1D8D7DD3"/>
    <w:rsid w:val="201F61D0"/>
    <w:rsid w:val="2B0B4C60"/>
    <w:rsid w:val="320757CD"/>
    <w:rsid w:val="3A7131F0"/>
    <w:rsid w:val="449A4C65"/>
    <w:rsid w:val="44D936E2"/>
    <w:rsid w:val="484B5C1D"/>
    <w:rsid w:val="4A126F22"/>
    <w:rsid w:val="4B280EC0"/>
    <w:rsid w:val="4E9F759F"/>
    <w:rsid w:val="4FC83D51"/>
    <w:rsid w:val="51265627"/>
    <w:rsid w:val="57644F2B"/>
    <w:rsid w:val="58352DB5"/>
    <w:rsid w:val="63294821"/>
    <w:rsid w:val="7E3A489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110</Words>
  <Characters>633</Characters>
  <Lines>5</Lines>
  <Paragraphs>1</Paragraphs>
  <TotalTime>5</TotalTime>
  <ScaleCrop>false</ScaleCrop>
  <LinksUpToDate>false</LinksUpToDate>
  <CharactersWithSpaces>742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2021-06-03T01:35:00Z</dcterms:created>
  <dc:creator>yueyuan</dc:creator>
  <cp:lastModifiedBy>李天威</cp:lastModifiedBy>
  <cp:lastPrinted>2018-06-25T01:57:00Z</cp:lastPrinted>
  <dcterms:modified xsi:type="dcterms:W3CDTF">2021-06-03T01:59:42Z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E7F02A49D15C48E2AC22B19B80439E57</vt:lpwstr>
  </property>
</Properties>
</file>