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C82A7">
      <w:pPr>
        <w:pStyle w:val="2"/>
        <w:ind w:firstLine="883"/>
      </w:pPr>
    </w:p>
    <w:p w14:paraId="604CF292">
      <w:pPr>
        <w:pStyle w:val="2"/>
        <w:ind w:firstLine="883"/>
      </w:pPr>
    </w:p>
    <w:p w14:paraId="0302A3D5">
      <w:pPr>
        <w:pStyle w:val="2"/>
        <w:ind w:firstLine="199" w:firstLineChars="45"/>
      </w:pPr>
      <w:r>
        <w:rPr>
          <w:rFonts w:hint="eastAsia"/>
        </w:rPr>
        <w:t>珠海科技学院校园巴士需求</w:t>
      </w:r>
    </w:p>
    <w:p w14:paraId="1753DF39">
      <w:pPr>
        <w:spacing w:line="360" w:lineRule="auto"/>
        <w:ind w:left="1082" w:leftChars="200" w:hanging="442" w:hangingChars="100"/>
        <w:jc w:val="center"/>
        <w:rPr>
          <w:rFonts w:ascii="宋体" w:hAnsi="宋体"/>
          <w:b/>
          <w:color w:val="000000"/>
          <w:sz w:val="44"/>
          <w:szCs w:val="44"/>
        </w:rPr>
      </w:pPr>
      <w:bookmarkStart w:id="0" w:name="_Toc385371768"/>
      <w:bookmarkStart w:id="1" w:name="_Toc385371832"/>
      <w:bookmarkStart w:id="2" w:name="_Toc462150752"/>
    </w:p>
    <w:p w14:paraId="07A75412">
      <w:pPr>
        <w:pStyle w:val="3"/>
        <w:ind w:firstLine="600"/>
      </w:pPr>
      <w:r>
        <w:rPr>
          <w:rFonts w:hint="eastAsia"/>
        </w:rPr>
        <w:t>一、项目概况</w:t>
      </w:r>
      <w:bookmarkEnd w:id="0"/>
      <w:bookmarkEnd w:id="1"/>
      <w:bookmarkEnd w:id="2"/>
      <w:r>
        <w:rPr>
          <w:rFonts w:hint="eastAsia"/>
        </w:rPr>
        <w:t xml:space="preserve"> </w:t>
      </w:r>
    </w:p>
    <w:p w14:paraId="3950F029">
      <w:pPr>
        <w:ind w:firstLine="640"/>
        <w:rPr>
          <w:rFonts w:ascii="仿宋" w:hAnsi="仿宋"/>
          <w:b/>
        </w:rPr>
      </w:pPr>
      <w:r>
        <w:rPr>
          <w:rFonts w:hint="eastAsia" w:ascii="仿宋" w:hAnsi="仿宋"/>
        </w:rPr>
        <w:t>本项目地址位于珠海科技学院内，全校教职工人数约34000人，每年运行时间约9个月（实际时间以每年寒暑假扣除后时间为准），负责珠海科技学院校园内交通服务。由服务商投入车辆并负责后续运行管理服务，在学校相关部门监管协调下，确保校园巴士运行顺畅、管理服务到位、师生体验感良好。</w:t>
      </w:r>
      <w:bookmarkStart w:id="3" w:name="_Toc127285507"/>
    </w:p>
    <w:p w14:paraId="711A2284">
      <w:pPr>
        <w:pStyle w:val="3"/>
        <w:ind w:firstLine="600"/>
      </w:pPr>
      <w:r>
        <w:rPr>
          <w:rFonts w:hint="eastAsia"/>
        </w:rPr>
        <w:t>二、服务内容</w:t>
      </w:r>
      <w:bookmarkEnd w:id="3"/>
    </w:p>
    <w:p w14:paraId="12AB290D">
      <w:pPr>
        <w:ind w:firstLine="640"/>
      </w:pPr>
      <w:r>
        <w:rPr>
          <w:rFonts w:hint="eastAsia"/>
        </w:rPr>
        <w:t>为珠海科技学院师生提供校园内穿梭巴士交通服务</w:t>
      </w:r>
    </w:p>
    <w:p w14:paraId="4B529E61">
      <w:pPr>
        <w:pStyle w:val="3"/>
        <w:ind w:firstLine="600"/>
      </w:pPr>
      <w:bookmarkStart w:id="4" w:name="_Toc127285508"/>
      <w:r>
        <w:rPr>
          <w:rFonts w:hint="eastAsia"/>
        </w:rPr>
        <w:t>三、服务期</w:t>
      </w:r>
      <w:bookmarkEnd w:id="4"/>
    </w:p>
    <w:p w14:paraId="3B92D418">
      <w:pPr>
        <w:ind w:firstLine="640"/>
        <w:rPr>
          <w:rFonts w:ascii="仿宋" w:hAnsi="仿宋"/>
        </w:rPr>
      </w:pPr>
      <w:r>
        <w:rPr>
          <w:rFonts w:hint="eastAsia" w:ascii="仿宋" w:hAnsi="仿宋"/>
        </w:rPr>
        <w:t>服务期</w:t>
      </w:r>
      <w:r>
        <w:rPr>
          <w:rFonts w:hint="eastAsia" w:ascii="仿宋" w:hAnsi="仿宋"/>
          <w:shd w:val="clear" w:color="auto" w:fill="FFFFFF" w:themeFill="background1"/>
        </w:rPr>
        <w:t>1</w:t>
      </w:r>
      <w:r>
        <w:rPr>
          <w:rFonts w:hint="eastAsia" w:ascii="仿宋" w:hAnsi="仿宋"/>
        </w:rPr>
        <w:t>年（拟202</w:t>
      </w:r>
      <w:r>
        <w:rPr>
          <w:rFonts w:ascii="仿宋" w:hAnsi="仿宋"/>
        </w:rPr>
        <w:t>4</w:t>
      </w:r>
      <w:r>
        <w:rPr>
          <w:rFonts w:hint="eastAsia" w:ascii="仿宋" w:hAnsi="仿宋"/>
        </w:rPr>
        <w:t>年9月1日-2025年8月31日），具体以合同签订日期为准。每年服务时间约9个月，每天运行时间7:</w:t>
      </w:r>
      <w:r>
        <w:rPr>
          <w:rFonts w:ascii="仿宋" w:hAnsi="仿宋"/>
        </w:rPr>
        <w:t>0</w:t>
      </w:r>
      <w:r>
        <w:rPr>
          <w:rFonts w:hint="eastAsia" w:ascii="仿宋" w:hAnsi="仿宋"/>
        </w:rPr>
        <w:t>0-</w:t>
      </w:r>
      <w:r>
        <w:rPr>
          <w:rFonts w:ascii="仿宋" w:hAnsi="仿宋"/>
        </w:rPr>
        <w:t>22</w:t>
      </w:r>
      <w:r>
        <w:rPr>
          <w:rFonts w:hint="eastAsia" w:ascii="仿宋" w:hAnsi="仿宋"/>
        </w:rPr>
        <w:t>:</w:t>
      </w:r>
      <w:r>
        <w:rPr>
          <w:rFonts w:ascii="仿宋" w:hAnsi="仿宋"/>
        </w:rPr>
        <w:t>45</w:t>
      </w:r>
      <w:r>
        <w:rPr>
          <w:rFonts w:hint="eastAsia" w:ascii="仿宋" w:hAnsi="仿宋"/>
        </w:rPr>
        <w:t>（节假日、寒暑假可由服务商与学校商定），发车频率不低于15分钟运行一班。如遇特殊情况需改变既定运停时间须与学校协商后确定。</w:t>
      </w:r>
    </w:p>
    <w:p w14:paraId="0ADF62EE">
      <w:pPr>
        <w:pStyle w:val="3"/>
        <w:ind w:firstLine="600"/>
      </w:pPr>
      <w:r>
        <w:rPr>
          <w:rFonts w:hint="eastAsia"/>
        </w:rPr>
        <w:t>四、收费标准及支付方式</w:t>
      </w:r>
    </w:p>
    <w:p w14:paraId="36E2FF81">
      <w:pPr>
        <w:ind w:firstLine="640"/>
        <w:rPr>
          <w:rFonts w:ascii="仿宋" w:hAnsi="仿宋"/>
        </w:rPr>
      </w:pPr>
      <w:r>
        <w:rPr>
          <w:rFonts w:hint="eastAsia" w:ascii="仿宋" w:hAnsi="仿宋"/>
        </w:rPr>
        <w:t>1</w:t>
      </w:r>
      <w:r>
        <w:rPr>
          <w:rFonts w:ascii="仿宋" w:hAnsi="仿宋"/>
        </w:rPr>
        <w:t>.</w:t>
      </w:r>
      <w:r>
        <w:rPr>
          <w:rFonts w:hint="eastAsia" w:ascii="仿宋" w:hAnsi="仿宋"/>
        </w:rPr>
        <w:t>车票费用：单价不超过1.00元/人/次，所有在校学生、教职工可采用微信或支付宝付款码进行扫码支付，不可做预充值服务。</w:t>
      </w:r>
    </w:p>
    <w:p w14:paraId="3D70D6CC">
      <w:pPr>
        <w:ind w:firstLine="640"/>
        <w:rPr>
          <w:rFonts w:ascii="仿宋" w:hAnsi="仿宋"/>
        </w:rPr>
      </w:pPr>
      <w:r>
        <w:rPr>
          <w:rFonts w:hint="eastAsia" w:ascii="仿宋" w:hAnsi="仿宋"/>
        </w:rPr>
        <w:t>2</w:t>
      </w:r>
      <w:r>
        <w:rPr>
          <w:rFonts w:ascii="仿宋" w:hAnsi="仿宋"/>
        </w:rPr>
        <w:t>.</w:t>
      </w:r>
      <w:r>
        <w:rPr>
          <w:rFonts w:hint="eastAsia" w:ascii="仿宋" w:hAnsi="仿宋"/>
        </w:rPr>
        <w:t>管理费用：服务商在校运营期间须向学校每月支付管理费共10000元，每年按10个月缴纳。（暑寒假各少1月）</w:t>
      </w:r>
    </w:p>
    <w:p w14:paraId="2CED2F45">
      <w:pPr>
        <w:ind w:firstLine="640"/>
        <w:rPr>
          <w:rFonts w:ascii="仿宋" w:hAnsi="仿宋"/>
        </w:rPr>
      </w:pPr>
      <w:r>
        <w:rPr>
          <w:rFonts w:hint="eastAsia" w:ascii="仿宋" w:hAnsi="仿宋"/>
        </w:rPr>
        <w:t>3</w:t>
      </w:r>
      <w:r>
        <w:rPr>
          <w:rFonts w:ascii="仿宋" w:hAnsi="仿宋"/>
        </w:rPr>
        <w:t>.</w:t>
      </w:r>
      <w:r>
        <w:rPr>
          <w:rFonts w:hint="eastAsia" w:ascii="仿宋" w:hAnsi="仿宋"/>
        </w:rPr>
        <w:t>工作日配备校内专车免费接驳教师上班车辆，每日早午共两班。</w:t>
      </w:r>
    </w:p>
    <w:p w14:paraId="223B37C5">
      <w:pPr>
        <w:pStyle w:val="3"/>
        <w:ind w:firstLine="600"/>
      </w:pPr>
      <w:bookmarkStart w:id="5" w:name="_Toc127285509"/>
      <w:r>
        <w:rPr>
          <w:rFonts w:hint="eastAsia"/>
        </w:rPr>
        <w:t>五、车辆要求</w:t>
      </w:r>
      <w:bookmarkEnd w:id="5"/>
    </w:p>
    <w:p w14:paraId="54D741E7">
      <w:pPr>
        <w:ind w:firstLine="640"/>
        <w:rPr>
          <w:rFonts w:ascii="仿宋" w:hAnsi="仿宋"/>
        </w:rPr>
      </w:pPr>
      <w:r>
        <w:rPr>
          <w:rFonts w:hint="eastAsia" w:ascii="仿宋" w:hAnsi="仿宋"/>
        </w:rPr>
        <w:t>1.服务商必须保证企业取得《道路运输经营许可证》、所有运营车辆取得《道路运输证》，所有驾驶员取得从业资格证，并提供相关证件复印件。</w:t>
      </w:r>
    </w:p>
    <w:p w14:paraId="610823BE">
      <w:pPr>
        <w:ind w:firstLine="640"/>
        <w:rPr>
          <w:rFonts w:ascii="仿宋" w:hAnsi="仿宋"/>
        </w:rPr>
      </w:pPr>
      <w:r>
        <w:rPr>
          <w:rFonts w:hint="eastAsia" w:ascii="仿宋" w:hAnsi="仿宋"/>
        </w:rPr>
        <w:t>2.</w:t>
      </w:r>
      <w:r>
        <w:rPr>
          <w:rFonts w:ascii="仿宋" w:hAnsi="仿宋"/>
        </w:rPr>
        <w:t>投入运行的所有车辆必须</w:t>
      </w:r>
      <w:r>
        <w:rPr>
          <w:rFonts w:hint="eastAsia" w:ascii="仿宋" w:hAnsi="仿宋"/>
        </w:rPr>
        <w:t>保证车辆</w:t>
      </w:r>
      <w:r>
        <w:rPr>
          <w:rFonts w:ascii="仿宋" w:hAnsi="仿宋"/>
        </w:rPr>
        <w:t>性能良好，车内设施完善、无异味、无故障</w:t>
      </w:r>
      <w:r>
        <w:rPr>
          <w:rFonts w:hint="eastAsia" w:ascii="仿宋" w:hAnsi="仿宋"/>
        </w:rPr>
        <w:t>及无</w:t>
      </w:r>
      <w:r>
        <w:rPr>
          <w:rFonts w:ascii="仿宋" w:hAnsi="仿宋"/>
        </w:rPr>
        <w:t>任何安全隐患。</w:t>
      </w:r>
    </w:p>
    <w:p w14:paraId="10500E49">
      <w:pPr>
        <w:ind w:firstLine="640"/>
        <w:rPr>
          <w:rFonts w:ascii="仿宋" w:hAnsi="仿宋"/>
          <w:b/>
          <w:bCs/>
          <w:u w:val="single"/>
          <w:shd w:val="clear" w:color="auto" w:fill="FFFFFF" w:themeFill="background1"/>
        </w:rPr>
      </w:pPr>
      <w:r>
        <w:rPr>
          <w:rFonts w:hint="eastAsia" w:ascii="仿宋" w:hAnsi="仿宋"/>
        </w:rPr>
        <w:t>3.</w:t>
      </w:r>
      <w:r>
        <w:rPr>
          <w:rFonts w:hint="eastAsia" w:ascii="仿宋" w:hAnsi="仿宋"/>
          <w:shd w:val="clear" w:color="auto" w:fill="FFFFFF" w:themeFill="background1"/>
        </w:rPr>
        <w:t>服务商</w:t>
      </w:r>
      <w:r>
        <w:rPr>
          <w:rFonts w:ascii="仿宋" w:hAnsi="仿宋"/>
          <w:shd w:val="clear" w:color="auto" w:fill="FFFFFF" w:themeFill="background1"/>
        </w:rPr>
        <w:t>应提供拟投入车辆的品牌、型号、</w:t>
      </w:r>
      <w:bookmarkStart w:id="6" w:name="_Hlk167111574"/>
      <w:r>
        <w:rPr>
          <w:rFonts w:hint="eastAsia" w:ascii="仿宋" w:hAnsi="仿宋"/>
          <w:shd w:val="clear" w:color="auto" w:fill="FFFFFF" w:themeFill="background1"/>
        </w:rPr>
        <w:t>车辆购入年限，保险情况、</w:t>
      </w:r>
      <w:bookmarkEnd w:id="6"/>
      <w:r>
        <w:rPr>
          <w:rFonts w:ascii="仿宋" w:hAnsi="仿宋"/>
          <w:shd w:val="clear" w:color="auto" w:fill="FFFFFF" w:themeFill="background1"/>
        </w:rPr>
        <w:t>最新彩色照片等详细情况，要求美观大方、安全可靠。</w:t>
      </w:r>
      <w:r>
        <w:rPr>
          <w:rFonts w:hint="eastAsia" w:ascii="仿宋" w:hAnsi="仿宋"/>
          <w:shd w:val="clear" w:color="auto" w:fill="FFFFFF" w:themeFill="background1"/>
        </w:rPr>
        <w:t>服务商在服务过程中</w:t>
      </w:r>
      <w:r>
        <w:rPr>
          <w:rFonts w:ascii="仿宋" w:hAnsi="仿宋"/>
          <w:shd w:val="clear" w:color="auto" w:fill="FFFFFF" w:themeFill="background1"/>
        </w:rPr>
        <w:t>产生的</w:t>
      </w:r>
      <w:r>
        <w:rPr>
          <w:rFonts w:hint="eastAsia" w:ascii="仿宋" w:hAnsi="仿宋"/>
          <w:shd w:val="clear" w:color="auto" w:fill="FFFFFF" w:themeFill="background1"/>
        </w:rPr>
        <w:t>一切费用</w:t>
      </w:r>
      <w:r>
        <w:rPr>
          <w:rFonts w:ascii="仿宋" w:hAnsi="仿宋"/>
          <w:shd w:val="clear" w:color="auto" w:fill="FFFFFF" w:themeFill="background1"/>
        </w:rPr>
        <w:t>由</w:t>
      </w:r>
      <w:r>
        <w:rPr>
          <w:rFonts w:hint="eastAsia" w:ascii="仿宋" w:hAnsi="仿宋"/>
          <w:shd w:val="clear" w:color="auto" w:fill="FFFFFF" w:themeFill="background1"/>
        </w:rPr>
        <w:t>服务商</w:t>
      </w:r>
      <w:r>
        <w:rPr>
          <w:rFonts w:ascii="仿宋" w:hAnsi="仿宋"/>
          <w:shd w:val="clear" w:color="auto" w:fill="FFFFFF" w:themeFill="background1"/>
        </w:rPr>
        <w:t>全额承担。</w:t>
      </w:r>
    </w:p>
    <w:p w14:paraId="6A40CD53">
      <w:pPr>
        <w:ind w:firstLine="640"/>
        <w:rPr>
          <w:rFonts w:ascii="仿宋" w:hAnsi="仿宋"/>
        </w:rPr>
      </w:pPr>
      <w:r>
        <w:rPr>
          <w:rFonts w:hint="eastAsia" w:ascii="仿宋" w:hAnsi="仿宋"/>
        </w:rPr>
        <w:t>4</w:t>
      </w:r>
      <w:r>
        <w:rPr>
          <w:rFonts w:ascii="仿宋" w:hAnsi="仿宋"/>
        </w:rPr>
        <w:t>.</w:t>
      </w:r>
      <w:r>
        <w:rPr>
          <w:rFonts w:hint="eastAsia" w:ascii="仿宋" w:hAnsi="仿宋"/>
        </w:rPr>
        <w:t>服务商投入服务</w:t>
      </w:r>
      <w:r>
        <w:rPr>
          <w:rFonts w:ascii="仿宋" w:hAnsi="仿宋"/>
        </w:rPr>
        <w:t>的驾驶员必须证照齐全，且在有效期范围内。</w:t>
      </w:r>
      <w:r>
        <w:rPr>
          <w:rFonts w:hint="eastAsia" w:ascii="仿宋" w:hAnsi="仿宋"/>
        </w:rPr>
        <w:t>驾驶员必须</w:t>
      </w:r>
      <w:r>
        <w:rPr>
          <w:rFonts w:ascii="仿宋" w:hAnsi="仿宋"/>
        </w:rPr>
        <w:t>持有A1及以上驾驶证</w:t>
      </w:r>
      <w:r>
        <w:rPr>
          <w:rFonts w:hint="eastAsia" w:ascii="仿宋" w:hAnsi="仿宋"/>
        </w:rPr>
        <w:t>及大巴驾驶员从业资格证，</w:t>
      </w:r>
      <w:r>
        <w:rPr>
          <w:rFonts w:ascii="仿宋" w:hAnsi="仿宋"/>
        </w:rPr>
        <w:t>年龄不超过55周岁</w:t>
      </w:r>
      <w:r>
        <w:rPr>
          <w:rFonts w:hint="eastAsia" w:ascii="仿宋" w:hAnsi="仿宋"/>
        </w:rPr>
        <w:t>，数量不少于12人，</w:t>
      </w:r>
      <w:r>
        <w:rPr>
          <w:rFonts w:ascii="仿宋" w:hAnsi="仿宋"/>
        </w:rPr>
        <w:t>并</w:t>
      </w:r>
      <w:r>
        <w:rPr>
          <w:rFonts w:hint="eastAsia" w:ascii="仿宋" w:hAnsi="仿宋"/>
        </w:rPr>
        <w:t>随时能</w:t>
      </w:r>
      <w:r>
        <w:rPr>
          <w:rFonts w:ascii="仿宋" w:hAnsi="仿宋"/>
        </w:rPr>
        <w:t>根据学校的实际需求增加投入</w:t>
      </w:r>
      <w:r>
        <w:rPr>
          <w:rFonts w:hint="eastAsia" w:ascii="仿宋" w:hAnsi="仿宋"/>
        </w:rPr>
        <w:t>驾驶员</w:t>
      </w:r>
      <w:r>
        <w:rPr>
          <w:rFonts w:ascii="仿宋" w:hAnsi="仿宋"/>
        </w:rPr>
        <w:t>数量。所有</w:t>
      </w:r>
      <w:r>
        <w:rPr>
          <w:rFonts w:hint="eastAsia" w:ascii="仿宋" w:hAnsi="仿宋"/>
        </w:rPr>
        <w:t>投入服务的</w:t>
      </w:r>
      <w:r>
        <w:rPr>
          <w:rFonts w:ascii="仿宋" w:hAnsi="仿宋"/>
        </w:rPr>
        <w:t>工作人员名单</w:t>
      </w:r>
      <w:r>
        <w:rPr>
          <w:rFonts w:hint="eastAsia" w:ascii="仿宋" w:hAnsi="仿宋"/>
        </w:rPr>
        <w:t>须</w:t>
      </w:r>
      <w:r>
        <w:rPr>
          <w:rFonts w:ascii="仿宋" w:hAnsi="仿宋"/>
        </w:rPr>
        <w:t>提前交学校管理部门备案，严禁有过不良记录（</w:t>
      </w:r>
      <w:r>
        <w:rPr>
          <w:rFonts w:hint="eastAsia" w:ascii="仿宋" w:hAnsi="仿宋"/>
        </w:rPr>
        <w:t>包含但不限于违法</w:t>
      </w:r>
      <w:r>
        <w:rPr>
          <w:rFonts w:ascii="仿宋" w:hAnsi="仿宋"/>
        </w:rPr>
        <w:t>驾驶记录）的人员进校服务。</w:t>
      </w:r>
    </w:p>
    <w:p w14:paraId="5311DBF1">
      <w:pPr>
        <w:ind w:firstLine="640"/>
        <w:rPr>
          <w:rFonts w:ascii="仿宋" w:hAnsi="仿宋"/>
        </w:rPr>
      </w:pPr>
      <w:r>
        <w:rPr>
          <w:rFonts w:hint="eastAsia" w:ascii="仿宋" w:hAnsi="仿宋"/>
        </w:rPr>
        <w:t>5.服务商</w:t>
      </w:r>
      <w:r>
        <w:rPr>
          <w:rFonts w:ascii="仿宋" w:hAnsi="仿宋"/>
        </w:rPr>
        <w:t>在校园内穿梭车投入基础数量不得低于15辆</w:t>
      </w:r>
      <w:r>
        <w:rPr>
          <w:rFonts w:hint="eastAsia" w:ascii="仿宋" w:hAnsi="仿宋"/>
        </w:rPr>
        <w:t>（其中线路运行10辆，备用5辆，承载人数不低于每辆车40位）</w:t>
      </w:r>
      <w:r>
        <w:rPr>
          <w:rFonts w:ascii="仿宋" w:hAnsi="仿宋"/>
        </w:rPr>
        <w:t>，并</w:t>
      </w:r>
      <w:r>
        <w:rPr>
          <w:rFonts w:hint="eastAsia" w:ascii="仿宋" w:hAnsi="仿宋"/>
        </w:rPr>
        <w:t>随时能</w:t>
      </w:r>
      <w:r>
        <w:rPr>
          <w:rFonts w:ascii="仿宋" w:hAnsi="仿宋"/>
        </w:rPr>
        <w:t>根据学校的实际需求增加投入车辆数量。</w:t>
      </w:r>
    </w:p>
    <w:p w14:paraId="6F2F90E1">
      <w:pPr>
        <w:ind w:firstLine="640"/>
        <w:rPr>
          <w:rFonts w:ascii="仿宋" w:hAnsi="仿宋"/>
        </w:rPr>
      </w:pPr>
      <w:r>
        <w:rPr>
          <w:rFonts w:hint="eastAsia" w:ascii="仿宋" w:hAnsi="仿宋"/>
        </w:rPr>
        <w:t>6.服务商须</w:t>
      </w:r>
      <w:r>
        <w:rPr>
          <w:rFonts w:ascii="仿宋" w:hAnsi="仿宋"/>
        </w:rPr>
        <w:t>承诺车辆、驾驶员必须符合国家相关法律法规的要求。</w:t>
      </w:r>
      <w:r>
        <w:rPr>
          <w:rFonts w:hint="eastAsia" w:ascii="仿宋" w:hAnsi="仿宋"/>
        </w:rPr>
        <w:t>服务商必须保证做好不低于每半年一次全面车辆检修保养工作以及常规</w:t>
      </w:r>
      <w:r>
        <w:rPr>
          <w:rFonts w:ascii="仿宋" w:hAnsi="仿宋"/>
        </w:rPr>
        <w:t>日、周、月检查工作，车辆运行中不得超载超员。</w:t>
      </w:r>
    </w:p>
    <w:p w14:paraId="0ED5E9E6">
      <w:pPr>
        <w:ind w:firstLine="640"/>
        <w:rPr>
          <w:rFonts w:ascii="仿宋" w:hAnsi="仿宋"/>
        </w:rPr>
      </w:pPr>
      <w:r>
        <w:rPr>
          <w:rFonts w:hint="eastAsia" w:ascii="仿宋" w:hAnsi="仿宋"/>
        </w:rPr>
        <w:t>7</w:t>
      </w:r>
      <w:r>
        <w:rPr>
          <w:rFonts w:ascii="仿宋" w:hAnsi="仿宋"/>
        </w:rPr>
        <w:t>.穿梭车行驶路线必须按照学校要求或经</w:t>
      </w:r>
      <w:r>
        <w:rPr>
          <w:rFonts w:hint="eastAsia" w:ascii="仿宋" w:hAnsi="仿宋"/>
        </w:rPr>
        <w:t>学校</w:t>
      </w:r>
      <w:r>
        <w:rPr>
          <w:rFonts w:ascii="仿宋" w:hAnsi="仿宋"/>
        </w:rPr>
        <w:t>批准的运行路线行驶，不得擅自改道。</w:t>
      </w:r>
    </w:p>
    <w:p w14:paraId="3F7ACE3C">
      <w:pPr>
        <w:ind w:firstLine="640"/>
        <w:rPr>
          <w:rFonts w:ascii="仿宋" w:hAnsi="仿宋"/>
        </w:rPr>
      </w:pPr>
      <w:r>
        <w:rPr>
          <w:rFonts w:hint="eastAsia" w:ascii="仿宋" w:hAnsi="仿宋"/>
        </w:rPr>
        <w:t>8.</w:t>
      </w:r>
      <w:r>
        <w:rPr>
          <w:rFonts w:ascii="仿宋" w:hAnsi="仿宋"/>
        </w:rPr>
        <w:t>所有服务车辆必须购置车辆交强险和商业险（含机动车损失险、第三者责任保险、司机责任险和乘客责任险、不计免赔险），其中第三者责任险不得低于</w:t>
      </w:r>
      <w:r>
        <w:rPr>
          <w:rFonts w:hint="eastAsia" w:ascii="仿宋" w:hAnsi="仿宋"/>
          <w:lang w:val="en-US" w:eastAsia="zh-CN"/>
        </w:rPr>
        <w:t>300</w:t>
      </w:r>
      <w:bookmarkStart w:id="9" w:name="_GoBack"/>
      <w:bookmarkEnd w:id="9"/>
      <w:r>
        <w:rPr>
          <w:rFonts w:ascii="仿宋" w:hAnsi="仿宋"/>
        </w:rPr>
        <w:t>万元、驾驶员责任险不低于5万元/座、乘客责任险不低于10万元/座。</w:t>
      </w:r>
      <w:r>
        <w:rPr>
          <w:rFonts w:hint="eastAsia" w:ascii="仿宋" w:hAnsi="仿宋"/>
        </w:rPr>
        <w:t>服务商</w:t>
      </w:r>
      <w:r>
        <w:rPr>
          <w:rFonts w:ascii="仿宋" w:hAnsi="仿宋"/>
        </w:rPr>
        <w:t>在</w:t>
      </w:r>
      <w:r>
        <w:rPr>
          <w:rFonts w:hint="eastAsia" w:ascii="仿宋" w:hAnsi="仿宋"/>
        </w:rPr>
        <w:t>服务过程中</w:t>
      </w:r>
      <w:r>
        <w:rPr>
          <w:rFonts w:ascii="仿宋" w:hAnsi="仿宋"/>
        </w:rPr>
        <w:t>发生</w:t>
      </w:r>
      <w:r>
        <w:rPr>
          <w:rFonts w:hint="eastAsia" w:ascii="仿宋" w:hAnsi="仿宋"/>
        </w:rPr>
        <w:t>的</w:t>
      </w:r>
      <w:r>
        <w:rPr>
          <w:rFonts w:ascii="仿宋" w:hAnsi="仿宋"/>
        </w:rPr>
        <w:t>任何责任事故由</w:t>
      </w:r>
      <w:r>
        <w:rPr>
          <w:rFonts w:hint="eastAsia" w:ascii="仿宋" w:hAnsi="仿宋"/>
        </w:rPr>
        <w:t>服务商</w:t>
      </w:r>
      <w:r>
        <w:rPr>
          <w:rFonts w:ascii="仿宋" w:hAnsi="仿宋"/>
        </w:rPr>
        <w:t>自行承担</w:t>
      </w:r>
      <w:r>
        <w:rPr>
          <w:rFonts w:hint="eastAsia" w:ascii="仿宋" w:hAnsi="仿宋"/>
        </w:rPr>
        <w:t>全部责任</w:t>
      </w:r>
      <w:r>
        <w:rPr>
          <w:rFonts w:ascii="仿宋" w:hAnsi="仿宋"/>
        </w:rPr>
        <w:t>，学校不承担任何责任。</w:t>
      </w:r>
    </w:p>
    <w:p w14:paraId="654697AE">
      <w:pPr>
        <w:ind w:firstLine="640"/>
        <w:rPr>
          <w:rFonts w:ascii="仿宋" w:hAnsi="仿宋"/>
        </w:rPr>
      </w:pPr>
      <w:r>
        <w:rPr>
          <w:rFonts w:hint="eastAsia" w:ascii="仿宋" w:hAnsi="仿宋"/>
        </w:rPr>
        <w:t>9.服务商</w:t>
      </w:r>
      <w:r>
        <w:rPr>
          <w:rFonts w:ascii="仿宋" w:hAnsi="仿宋"/>
        </w:rPr>
        <w:t>须自觉遵守学校各项规章制度，</w:t>
      </w:r>
      <w:r>
        <w:rPr>
          <w:rFonts w:hint="eastAsia" w:ascii="仿宋" w:hAnsi="仿宋"/>
        </w:rPr>
        <w:t>服务活动</w:t>
      </w:r>
      <w:r>
        <w:rPr>
          <w:rFonts w:ascii="仿宋" w:hAnsi="仿宋"/>
        </w:rPr>
        <w:t>不得与学校正常教学、工作秩序发生冲突</w:t>
      </w:r>
      <w:r>
        <w:rPr>
          <w:rFonts w:hint="eastAsia" w:ascii="仿宋" w:hAnsi="仿宋"/>
        </w:rPr>
        <w:t>，须无条件服从学校的协调与安排，随时接受学校的监督与检查。</w:t>
      </w:r>
    </w:p>
    <w:p w14:paraId="6035DDC7">
      <w:pPr>
        <w:ind w:firstLine="640"/>
        <w:rPr>
          <w:rFonts w:ascii="仿宋" w:hAnsi="仿宋"/>
        </w:rPr>
      </w:pPr>
      <w:r>
        <w:rPr>
          <w:rFonts w:hint="eastAsia" w:ascii="仿宋" w:hAnsi="仿宋"/>
        </w:rPr>
        <w:t>10.服务商</w:t>
      </w:r>
      <w:r>
        <w:rPr>
          <w:rFonts w:ascii="仿宋" w:hAnsi="仿宋"/>
        </w:rPr>
        <w:t>以其公司的名义在校运行，自主服务</w:t>
      </w:r>
      <w:r>
        <w:rPr>
          <w:rFonts w:hint="eastAsia" w:ascii="仿宋" w:hAnsi="仿宋"/>
        </w:rPr>
        <w:t>、</w:t>
      </w:r>
      <w:r>
        <w:rPr>
          <w:rFonts w:ascii="仿宋" w:hAnsi="仿宋"/>
        </w:rPr>
        <w:t>自负盈亏</w:t>
      </w:r>
      <w:r>
        <w:rPr>
          <w:rFonts w:hint="eastAsia" w:ascii="仿宋" w:hAnsi="仿宋"/>
        </w:rPr>
        <w:t>。服务</w:t>
      </w:r>
      <w:r>
        <w:rPr>
          <w:rFonts w:ascii="仿宋" w:hAnsi="仿宋"/>
        </w:rPr>
        <w:t>运行</w:t>
      </w:r>
      <w:r>
        <w:rPr>
          <w:rFonts w:hint="eastAsia" w:ascii="仿宋" w:hAnsi="仿宋"/>
        </w:rPr>
        <w:t>过程中</w:t>
      </w:r>
      <w:r>
        <w:rPr>
          <w:rFonts w:ascii="仿宋" w:hAnsi="仿宋"/>
        </w:rPr>
        <w:t>所产生的水电</w:t>
      </w:r>
      <w:r>
        <w:rPr>
          <w:rFonts w:hint="eastAsia" w:ascii="仿宋" w:hAnsi="仿宋"/>
        </w:rPr>
        <w:t>费、管理费</w:t>
      </w:r>
      <w:r>
        <w:rPr>
          <w:rFonts w:ascii="仿宋" w:hAnsi="仿宋"/>
        </w:rPr>
        <w:t>等费用按照学校标准</w:t>
      </w:r>
      <w:r>
        <w:rPr>
          <w:rFonts w:hint="eastAsia" w:ascii="仿宋" w:hAnsi="仿宋"/>
        </w:rPr>
        <w:t>按时</w:t>
      </w:r>
      <w:r>
        <w:rPr>
          <w:rFonts w:ascii="仿宋" w:hAnsi="仿宋"/>
        </w:rPr>
        <w:t>缴纳</w:t>
      </w:r>
      <w:r>
        <w:rPr>
          <w:rFonts w:hint="eastAsia" w:ascii="仿宋" w:hAnsi="仿宋"/>
        </w:rPr>
        <w:t>，如有逾期不交，按学校管理有关规定，从逾期之日起计算至交纳日止，每天按0.2%计算加收</w:t>
      </w:r>
      <w:r>
        <w:rPr>
          <w:rFonts w:ascii="仿宋" w:hAnsi="仿宋"/>
        </w:rPr>
        <w:t>水电</w:t>
      </w:r>
      <w:r>
        <w:rPr>
          <w:rFonts w:hint="eastAsia" w:ascii="仿宋" w:hAnsi="仿宋"/>
        </w:rPr>
        <w:t>费、管理费</w:t>
      </w:r>
      <w:r>
        <w:rPr>
          <w:rFonts w:ascii="仿宋" w:hAnsi="仿宋"/>
        </w:rPr>
        <w:t>等</w:t>
      </w:r>
      <w:r>
        <w:rPr>
          <w:rFonts w:hint="eastAsia" w:ascii="仿宋" w:hAnsi="仿宋"/>
        </w:rPr>
        <w:t>总</w:t>
      </w:r>
      <w:r>
        <w:rPr>
          <w:rFonts w:ascii="仿宋" w:hAnsi="仿宋"/>
        </w:rPr>
        <w:t>费用</w:t>
      </w:r>
      <w:r>
        <w:rPr>
          <w:rFonts w:hint="eastAsia" w:ascii="仿宋" w:hAnsi="仿宋"/>
        </w:rPr>
        <w:t>的滞纳金</w:t>
      </w:r>
      <w:r>
        <w:rPr>
          <w:rFonts w:ascii="仿宋" w:hAnsi="仿宋"/>
        </w:rPr>
        <w:t>。</w:t>
      </w:r>
      <w:r>
        <w:rPr>
          <w:rFonts w:hint="eastAsia" w:ascii="仿宋" w:hAnsi="仿宋"/>
        </w:rPr>
        <w:t>若逾期超过一月，学校有权立即终止合同，并保留追究服务商责任的权利。</w:t>
      </w:r>
    </w:p>
    <w:p w14:paraId="0D8A06E5">
      <w:pPr>
        <w:ind w:firstLine="640"/>
        <w:rPr>
          <w:rFonts w:ascii="仿宋" w:hAnsi="仿宋"/>
        </w:rPr>
      </w:pPr>
      <w:r>
        <w:rPr>
          <w:rFonts w:hint="eastAsia" w:ascii="仿宋" w:hAnsi="仿宋"/>
        </w:rPr>
        <w:t>11.车辆在使用期间如确需维修或保养，或需要年审、季审、接受定期检审或其他经学校认可的合理因素而需要调整车辆的，服务商必须调派同等条件或以上的车辆，且经学校认可后方可调整使用。</w:t>
      </w:r>
    </w:p>
    <w:p w14:paraId="03372C61">
      <w:pPr>
        <w:ind w:firstLine="640"/>
        <w:rPr>
          <w:rFonts w:ascii="仿宋" w:hAnsi="仿宋"/>
        </w:rPr>
      </w:pPr>
      <w:r>
        <w:rPr>
          <w:rFonts w:hint="eastAsia" w:ascii="仿宋" w:hAnsi="仿宋"/>
        </w:rPr>
        <w:t>12.服务商不得将校内穿梭车项目整体或部分分包给第三方运行。</w:t>
      </w:r>
    </w:p>
    <w:p w14:paraId="76AE26A7">
      <w:pPr>
        <w:ind w:firstLine="640"/>
        <w:rPr>
          <w:rFonts w:ascii="仿宋" w:hAnsi="仿宋"/>
        </w:rPr>
      </w:pPr>
      <w:r>
        <w:rPr>
          <w:rFonts w:hint="eastAsia" w:ascii="仿宋" w:hAnsi="仿宋"/>
        </w:rPr>
        <w:t>13.服务商应线上实时准确公示车辆运行情况，保证师生知晓候车时间。</w:t>
      </w:r>
    </w:p>
    <w:p w14:paraId="120DD553">
      <w:pPr>
        <w:pStyle w:val="3"/>
        <w:ind w:firstLine="600"/>
      </w:pPr>
      <w:bookmarkStart w:id="7" w:name="_Toc127285510"/>
      <w:r>
        <w:rPr>
          <w:rFonts w:hint="eastAsia"/>
        </w:rPr>
        <w:t>六、服务要求</w:t>
      </w:r>
      <w:bookmarkEnd w:id="7"/>
    </w:p>
    <w:p w14:paraId="37BD96E9">
      <w:pPr>
        <w:ind w:firstLine="640"/>
        <w:rPr>
          <w:rFonts w:ascii="仿宋" w:hAnsi="仿宋"/>
        </w:rPr>
      </w:pPr>
      <w:r>
        <w:rPr>
          <w:rFonts w:hint="eastAsia" w:ascii="仿宋" w:hAnsi="仿宋"/>
        </w:rPr>
        <w:t>1.合同执行期间，服务车辆必须依法行驶，如造成交通事故或乘客损害，由服务商承担所有责任。</w:t>
      </w:r>
    </w:p>
    <w:p w14:paraId="7F53469A">
      <w:pPr>
        <w:ind w:firstLine="640"/>
        <w:rPr>
          <w:rFonts w:ascii="仿宋" w:hAnsi="仿宋"/>
        </w:rPr>
      </w:pPr>
      <w:r>
        <w:rPr>
          <w:rFonts w:hint="eastAsia" w:ascii="仿宋" w:hAnsi="仿宋"/>
        </w:rPr>
        <w:t>2.服务商应服从校方管理部门的管理和全校师生员工的监督，如有违反校方要求应给予以下相应处罚：</w:t>
      </w:r>
    </w:p>
    <w:p w14:paraId="38C8799B">
      <w:pPr>
        <w:ind w:firstLine="640"/>
        <w:rPr>
          <w:rFonts w:ascii="仿宋" w:hAnsi="仿宋"/>
        </w:rPr>
      </w:pPr>
      <w:r>
        <w:rPr>
          <w:rFonts w:hint="eastAsia" w:ascii="仿宋" w:hAnsi="仿宋"/>
        </w:rPr>
        <w:t>2.1严禁无证及酒后驾驶。车辆驾驶员上岗时必须持有合法有效驾驶证件，若发现有无证上岗的，处罚违约金1000元/人·次，并应立即全面停业整顿直至学校允许方可重新运行。如发现有无证及酒后驾驶情况，学校有权将违规人员清退出校，同时有权立即终止合同，并保留追究服务商法律责任的权利。</w:t>
      </w:r>
    </w:p>
    <w:p w14:paraId="7DEE0C4B">
      <w:pPr>
        <w:ind w:firstLine="640"/>
        <w:rPr>
          <w:rFonts w:ascii="仿宋" w:hAnsi="仿宋"/>
        </w:rPr>
      </w:pPr>
      <w:r>
        <w:rPr>
          <w:rFonts w:hint="eastAsia" w:ascii="仿宋" w:hAnsi="仿宋"/>
        </w:rPr>
        <w:t>2.2严禁故障车上路。服务商应对所有车辆进行日常保养维护并做好记录，故障车不得上路运行，如有违反处罚违约金1000元/次，并应立即全面停业整顿直至学校允许方可重新运行，如有再次发生，学校有权立即终止合同，并保留追究服务商责任的权利。</w:t>
      </w:r>
    </w:p>
    <w:p w14:paraId="305A830C">
      <w:pPr>
        <w:ind w:firstLine="640"/>
        <w:rPr>
          <w:rFonts w:ascii="仿宋" w:hAnsi="仿宋"/>
        </w:rPr>
      </w:pPr>
      <w:r>
        <w:rPr>
          <w:rFonts w:hint="eastAsia" w:ascii="仿宋" w:hAnsi="仿宋"/>
        </w:rPr>
        <w:t>2.3严禁私自改变运行线路。所有车辆须按照规定线路运行，不得私自改变线路，如有违反处罚违约金100元/次。（若遇学校重大活动，必须服从校方管理部门安排）。</w:t>
      </w:r>
    </w:p>
    <w:p w14:paraId="1B62291F">
      <w:pPr>
        <w:ind w:firstLine="640"/>
        <w:rPr>
          <w:rFonts w:ascii="仿宋" w:hAnsi="仿宋"/>
        </w:rPr>
      </w:pPr>
      <w:r>
        <w:rPr>
          <w:rFonts w:hint="eastAsia" w:ascii="仿宋" w:hAnsi="仿宋"/>
        </w:rPr>
        <w:t>2.4严禁超载。所有车辆须按核定人数载客，如有违反，处罚违约金200/人次，并立即全面停业整顿直至学校允许方可重新运行，如有再次发生，学校有权立即终止合同，并保留追究服务商的权利。</w:t>
      </w:r>
    </w:p>
    <w:p w14:paraId="1FD041DC">
      <w:pPr>
        <w:ind w:firstLine="640"/>
        <w:rPr>
          <w:rFonts w:ascii="仿宋" w:hAnsi="仿宋"/>
        </w:rPr>
      </w:pPr>
      <w:r>
        <w:rPr>
          <w:rFonts w:hint="eastAsia" w:ascii="仿宋" w:hAnsi="仿宋"/>
        </w:rPr>
        <w:t>2.5车辆运行过程中，驾驶员不得有吸烟、饮食、打电话、穿拖鞋等妨碍安全驾驶的行为，违者处罚违约金100元/次。</w:t>
      </w:r>
    </w:p>
    <w:p w14:paraId="137B6639">
      <w:pPr>
        <w:ind w:firstLine="640"/>
        <w:rPr>
          <w:rFonts w:ascii="仿宋" w:hAnsi="仿宋"/>
        </w:rPr>
      </w:pPr>
      <w:r>
        <w:rPr>
          <w:rFonts w:hint="eastAsia" w:ascii="仿宋" w:hAnsi="仿宋"/>
        </w:rPr>
        <w:t>2.6服务商在运行过程中，所有工作人员须保持文明服务，礼貌待人，不能说脏话，不能有态度恶劣行为,违者处罚违约金100元/次。</w:t>
      </w:r>
    </w:p>
    <w:p w14:paraId="000D4F42">
      <w:pPr>
        <w:ind w:firstLine="640"/>
        <w:rPr>
          <w:rFonts w:ascii="仿宋" w:hAnsi="仿宋"/>
        </w:rPr>
      </w:pPr>
      <w:r>
        <w:rPr>
          <w:rFonts w:hint="eastAsia" w:ascii="仿宋" w:hAnsi="仿宋"/>
        </w:rPr>
        <w:t>2</w:t>
      </w:r>
      <w:r>
        <w:rPr>
          <w:rFonts w:ascii="仿宋" w:hAnsi="仿宋"/>
        </w:rPr>
        <w:t>.7</w:t>
      </w:r>
      <w:r>
        <w:rPr>
          <w:rFonts w:hint="eastAsia" w:ascii="仿宋" w:hAnsi="仿宋"/>
        </w:rPr>
        <w:t>服务商应严格遵守学校相关管理规定，如有违反每次处罚违约金2</w:t>
      </w:r>
      <w:r>
        <w:rPr>
          <w:rFonts w:ascii="仿宋" w:hAnsi="仿宋"/>
        </w:rPr>
        <w:t>00-1000</w:t>
      </w:r>
      <w:r>
        <w:rPr>
          <w:rFonts w:hint="eastAsia" w:ascii="仿宋" w:hAnsi="仿宋"/>
        </w:rPr>
        <w:t>元/次不等，严重违反者，</w:t>
      </w:r>
      <w:bookmarkStart w:id="8" w:name="_Toc127285511"/>
      <w:r>
        <w:rPr>
          <w:rFonts w:hint="eastAsia" w:ascii="仿宋" w:hAnsi="仿宋"/>
        </w:rPr>
        <w:t>学校有权立即终止合同，并保留追究成服务商责任的权利。</w:t>
      </w:r>
    </w:p>
    <w:p w14:paraId="1956FDEC">
      <w:pPr>
        <w:ind w:firstLine="640"/>
      </w:pPr>
      <w:r>
        <w:rPr>
          <w:rFonts w:hint="eastAsia" w:ascii="仿宋" w:hAnsi="仿宋"/>
        </w:rPr>
        <w:t>3.因违反校方要求产生的违约金应在收到校方通知后5个工作日内缴纳，如逾期缴付，学校有权立即终止合同，并保留追究服务商责任的权利。</w:t>
      </w:r>
    </w:p>
    <w:p w14:paraId="19A65372">
      <w:pPr>
        <w:pStyle w:val="3"/>
        <w:ind w:firstLine="600"/>
      </w:pPr>
      <w:r>
        <w:rPr>
          <w:rFonts w:hint="eastAsia"/>
        </w:rPr>
        <w:t>七、</w:t>
      </w:r>
      <w:bookmarkEnd w:id="8"/>
      <w:r>
        <w:rPr>
          <w:rFonts w:hint="eastAsia"/>
        </w:rPr>
        <w:t>履约保证金</w:t>
      </w:r>
    </w:p>
    <w:p w14:paraId="1CDC064C">
      <w:pPr>
        <w:ind w:firstLine="640"/>
      </w:pPr>
      <w:r>
        <w:rPr>
          <w:rFonts w:hint="eastAsia"/>
        </w:rPr>
        <w:t>服务商与学校签订合同后，需向学校交付人民币10万元作为履约保证金。在合同履行过程中如未与学校或师生发生任何纠纷和投诉，且未有第六条规定的违规行为，在合同结束后，十个工作日内无息退还。</w:t>
      </w:r>
    </w:p>
    <w:p w14:paraId="3FEA567D">
      <w:pPr>
        <w:spacing w:line="360" w:lineRule="auto"/>
        <w:ind w:firstLine="600"/>
        <w:rPr>
          <w:rStyle w:val="18"/>
        </w:rPr>
      </w:pPr>
      <w:r>
        <w:rPr>
          <w:rStyle w:val="18"/>
          <w:rFonts w:hint="eastAsia"/>
        </w:rPr>
        <w:t>八、行驶路线（注：初定线路，校方会根据实际运行后的师生需求进行调整优化。）</w:t>
      </w:r>
    </w:p>
    <w:p w14:paraId="1C04C89D">
      <w:pPr>
        <w:ind w:firstLine="640"/>
        <w:rPr>
          <w:rFonts w:ascii="仿宋" w:hAnsi="仿宋"/>
        </w:rPr>
      </w:pPr>
      <w:r>
        <w:rPr>
          <w:rFonts w:hint="eastAsia" w:ascii="仿宋" w:hAnsi="仿宋"/>
        </w:rPr>
        <w:t>1.日常线路：</w:t>
      </w:r>
    </w:p>
    <w:p w14:paraId="7E90E248">
      <w:pPr>
        <w:ind w:firstLine="640"/>
        <w:rPr>
          <w:rFonts w:ascii="仿宋" w:hAnsi="仿宋"/>
        </w:rPr>
      </w:pPr>
      <w:r>
        <w:rPr>
          <w:rFonts w:hint="eastAsia" w:ascii="仿宋" w:hAnsi="仿宋"/>
        </w:rPr>
        <w:t>南门大巴总站-竹园1栋-雅韵楼（音乐舞蹈学院）-湖心路口-明德楼（一教）/至善楼（三教）-行政楼/图书馆-敏学楼（实验楼）-榕园4栋-榕园1栋-榕园12栋--膳香园（新饭堂）-教师公寓/榕园5栋-膳香园（新饭堂）-榕园12栋-榕园1栋-榕园4栋-梅园6栋（本站上下课时段不停靠）-松园2栋（本站上下课时段不停靠）-知味园（旧饭堂）-康园2栋/五环体育馆-雅韵楼（音乐舞蹈学院）-南门大巴总站</w:t>
      </w:r>
    </w:p>
    <w:p w14:paraId="1745EDA7">
      <w:pPr>
        <w:ind w:firstLine="640"/>
        <w:rPr>
          <w:rFonts w:ascii="仿宋" w:hAnsi="仿宋"/>
        </w:rPr>
      </w:pPr>
      <w:r>
        <w:rPr>
          <w:rFonts w:hint="eastAsia" w:ascii="仿宋" w:hAnsi="仿宋"/>
        </w:rPr>
        <w:t>2.上下课高峰时段线路：</w:t>
      </w:r>
    </w:p>
    <w:p w14:paraId="70BADF21">
      <w:pPr>
        <w:ind w:firstLine="640"/>
        <w:rPr>
          <w:rFonts w:ascii="仿宋" w:hAnsi="仿宋"/>
        </w:rPr>
      </w:pPr>
      <w:r>
        <w:rPr>
          <w:rFonts w:hint="eastAsia" w:ascii="仿宋" w:hAnsi="仿宋"/>
        </w:rPr>
        <w:t>南门大巴总站-竹园1栋-雅韵楼（音乐舞蹈学院）-湖心路口-明德楼（一教）/至善楼（三教）-行政楼/图书馆-敏学楼（实验楼）-榕园4栋-榕园1栋-榕园12栋--膳香园（新饭堂）-教师公寓/榕园5栋-膳香园（新饭堂）-榕园12栋-榕园1栋-榕园4栋-敏学楼（实验楼）-博文楼（二教）-明德楼（一教）/至善楼（三教）-知味园（旧饭堂）-康园2栋/五环体育馆-雅韵楼（音乐舞蹈学院）-南门大巴总站</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82124">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1F7D9">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D62E4">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9E9D">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2F0E6">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02A85">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kMzU5NDAxOGEzMTk3MWU0Yzg0Y2IzMmI4Zjk0NjMifQ=="/>
  </w:docVars>
  <w:rsids>
    <w:rsidRoot w:val="007D5DF5"/>
    <w:rsid w:val="000367D7"/>
    <w:rsid w:val="0006368D"/>
    <w:rsid w:val="000A1BEB"/>
    <w:rsid w:val="001C5A8A"/>
    <w:rsid w:val="00200067"/>
    <w:rsid w:val="002919DC"/>
    <w:rsid w:val="00292DFB"/>
    <w:rsid w:val="00294811"/>
    <w:rsid w:val="003307ED"/>
    <w:rsid w:val="00337340"/>
    <w:rsid w:val="00357EDB"/>
    <w:rsid w:val="0037380F"/>
    <w:rsid w:val="004E586B"/>
    <w:rsid w:val="004F7050"/>
    <w:rsid w:val="005325AC"/>
    <w:rsid w:val="005C0CB0"/>
    <w:rsid w:val="005D585F"/>
    <w:rsid w:val="006671A1"/>
    <w:rsid w:val="006B3FD0"/>
    <w:rsid w:val="006D7094"/>
    <w:rsid w:val="00740979"/>
    <w:rsid w:val="007B1491"/>
    <w:rsid w:val="007D5DF5"/>
    <w:rsid w:val="0080168E"/>
    <w:rsid w:val="009046B2"/>
    <w:rsid w:val="00927876"/>
    <w:rsid w:val="00975FC3"/>
    <w:rsid w:val="009804FA"/>
    <w:rsid w:val="009F748D"/>
    <w:rsid w:val="00A32339"/>
    <w:rsid w:val="00A66891"/>
    <w:rsid w:val="00B77DF0"/>
    <w:rsid w:val="00C832F9"/>
    <w:rsid w:val="00D0212A"/>
    <w:rsid w:val="00D82917"/>
    <w:rsid w:val="00DB7091"/>
    <w:rsid w:val="00E55A0F"/>
    <w:rsid w:val="00EC6B72"/>
    <w:rsid w:val="00F22B7A"/>
    <w:rsid w:val="00F23F94"/>
    <w:rsid w:val="00F42A4A"/>
    <w:rsid w:val="00FF1D7F"/>
    <w:rsid w:val="44B44FBD"/>
    <w:rsid w:val="4A192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200" w:firstLineChars="200"/>
    </w:pPr>
    <w:rPr>
      <w:rFonts w:eastAsia="仿宋" w:asciiTheme="minorHAnsi" w:hAnsiTheme="minorHAnsi" w:cstheme="minorBidi"/>
      <w:kern w:val="2"/>
      <w:sz w:val="32"/>
      <w:szCs w:val="24"/>
      <w:lang w:val="en-US" w:eastAsia="zh-CN" w:bidi="ar-SA"/>
      <w14:ligatures w14:val="standardContextual"/>
    </w:rPr>
  </w:style>
  <w:style w:type="paragraph" w:styleId="2">
    <w:name w:val="heading 1"/>
    <w:basedOn w:val="1"/>
    <w:next w:val="1"/>
    <w:link w:val="17"/>
    <w:qFormat/>
    <w:uiPriority w:val="9"/>
    <w:pPr>
      <w:keepNext/>
      <w:keepLines/>
      <w:jc w:val="center"/>
      <w:outlineLvl w:val="0"/>
    </w:pPr>
    <w:rPr>
      <w:rFonts w:eastAsia="宋体" w:asciiTheme="majorHAnsi" w:hAnsiTheme="majorHAnsi" w:cstheme="majorBidi"/>
      <w:b/>
      <w:color w:val="000000" w:themeColor="text1"/>
      <w:sz w:val="44"/>
      <w:szCs w:val="48"/>
      <w14:textFill>
        <w14:solidFill>
          <w14:schemeClr w14:val="tx1"/>
        </w14:solidFill>
      </w14:textFill>
    </w:rPr>
  </w:style>
  <w:style w:type="paragraph" w:styleId="3">
    <w:name w:val="heading 2"/>
    <w:basedOn w:val="1"/>
    <w:next w:val="1"/>
    <w:link w:val="18"/>
    <w:unhideWhenUsed/>
    <w:qFormat/>
    <w:uiPriority w:val="9"/>
    <w:pPr>
      <w:keepNext/>
      <w:keepLines/>
      <w:outlineLvl w:val="1"/>
    </w:pPr>
    <w:rPr>
      <w:rFonts w:eastAsia="黑体" w:asciiTheme="majorHAnsi" w:hAnsiTheme="majorHAnsi" w:cstheme="majorBidi"/>
      <w:color w:val="000000" w:themeColor="text1"/>
      <w:sz w:val="30"/>
      <w:szCs w:val="40"/>
      <w14:textFill>
        <w14:solidFill>
          <w14:schemeClr w14:val="tx1"/>
        </w14:solidFill>
      </w14:textFill>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eastAsia="宋体" w:asciiTheme="majorHAnsi" w:hAnsiTheme="majorHAnsi" w:cstheme="majorBidi"/>
      <w:b/>
      <w:color w:val="000000" w:themeColor="text1"/>
      <w:sz w:val="44"/>
      <w:szCs w:val="48"/>
      <w14:textFill>
        <w14:solidFill>
          <w14:schemeClr w14:val="tx1"/>
        </w14:solidFill>
      </w14:textFill>
    </w:rPr>
  </w:style>
  <w:style w:type="character" w:customStyle="1" w:styleId="18">
    <w:name w:val="标题 2 字符"/>
    <w:basedOn w:val="16"/>
    <w:link w:val="3"/>
    <w:qFormat/>
    <w:uiPriority w:val="9"/>
    <w:rPr>
      <w:rFonts w:eastAsia="黑体" w:asciiTheme="majorHAnsi" w:hAnsiTheme="majorHAnsi" w:cstheme="majorBidi"/>
      <w:color w:val="000000" w:themeColor="text1"/>
      <w:sz w:val="30"/>
      <w:szCs w:val="40"/>
      <w14:textFill>
        <w14:solidFill>
          <w14:schemeClr w14:val="tx1"/>
        </w14:solidFill>
      </w14:textFill>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2745</Words>
  <Characters>2855</Characters>
  <Lines>20</Lines>
  <Paragraphs>5</Paragraphs>
  <TotalTime>169</TotalTime>
  <ScaleCrop>false</ScaleCrop>
  <LinksUpToDate>false</LinksUpToDate>
  <CharactersWithSpaces>2856</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2024-06-12T08:59:00Z</dcterms:created>
  <dc:creator>sj</dc:creator>
  <cp:lastModifiedBy>李天威</cp:lastModifiedBy>
  <dcterms:modified xsi:type="dcterms:W3CDTF">2024-07-17T07:31:34Z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C0A725A7C7814F8F9E2C9054E835E737_13</vt:lpwstr>
  </property>
</Properties>
</file>