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1EF87">
      <w:pPr>
        <w:rPr>
          <w:rFonts w:hint="eastAsia"/>
        </w:rPr>
      </w:pPr>
    </w:p>
    <w:p w14:paraId="7E85F140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校外公寓租赁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需求</w:t>
      </w:r>
    </w:p>
    <w:p w14:paraId="30952C31">
      <w:pPr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、租赁具体要求</w:t>
      </w:r>
    </w:p>
    <w:p w14:paraId="310B056B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房源基础条件</w:t>
      </w:r>
    </w:p>
    <w:p w14:paraId="5591F7C3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房间数量：70-90间（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要求在同一栋且独栋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99E3DB9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单间面积：≥2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㎡（含独立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卫生间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1D932D0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地理位置：距我校直线距离≤3.5公里，需提供房源定位图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47C8C50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产权清晰：提供房产证/租赁权证明，无抵押纠纷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78B930D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设施配置标准</w:t>
      </w:r>
    </w:p>
    <w:p w14:paraId="33B3EE15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必配：空调、热水器、独立电表、公共区域监控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9715932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2.选配加分项：洗衣房。</w:t>
      </w:r>
    </w:p>
    <w:p w14:paraId="04CC6156"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管理与服务要求</w:t>
      </w:r>
    </w:p>
    <w:p w14:paraId="2986FE95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1.提供日常物业维护。</w:t>
      </w:r>
      <w:bookmarkStart w:id="0" w:name="_GoBack"/>
      <w:bookmarkEnd w:id="0"/>
    </w:p>
    <w:p w14:paraId="010F257F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消防验收合格，每层配备灭火器及应急照明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C36C9BF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允许校方派驻管理人员参与日常监管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FE6CBDE">
      <w:pP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其他</w:t>
      </w:r>
    </w:p>
    <w:p w14:paraId="1A1EE147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.近三年无房屋安全责任事故记录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602CA"/>
    <w:rsid w:val="17DC4012"/>
    <w:rsid w:val="2CCC19B2"/>
    <w:rsid w:val="6F914ABF"/>
    <w:rsid w:val="709D5CFC"/>
    <w:rsid w:val="77BA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234</Characters>
  <Lines>0</Lines>
  <Paragraphs>0</Paragraphs>
  <TotalTime>6</TotalTime>
  <ScaleCrop>false</ScaleCrop>
  <LinksUpToDate>false</LinksUpToDate>
  <CharactersWithSpaces>234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2025-04-10T02:53:00Z</dcterms:created>
  <dc:creator>Administrator</dc:creator>
  <cp:lastModifiedBy>李天威</cp:lastModifiedBy>
  <dcterms:modified xsi:type="dcterms:W3CDTF">2025-04-16T06:41:09Z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eyJoZGlkIjoiZmU2NzA5NDY3YWY2ZDNjNmM5NzlkMmNlMjU3MjNiYzAiLCJ1c2VySWQiOiIyNTczMzIzMjMifQ==</vt:lpwstr>
  </property>
  <property fmtid="{D5CDD505-2E9C-101B-9397-08002B2CF9AE}" pid="4" name="ICV">
    <vt:lpwstr>D4C8DE7700564982A2F38D6F42A88691_12</vt:lpwstr>
  </property>
</Properties>
</file>